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405"/>
        <w:gridCol w:w="7513"/>
      </w:tblGrid>
      <w:tr w:rsidR="00611257" w14:paraId="3D20B08A" w14:textId="77777777" w:rsidTr="00933194">
        <w:trPr>
          <w:trHeight w:val="416"/>
        </w:trPr>
        <w:tc>
          <w:tcPr>
            <w:tcW w:w="2405" w:type="dxa"/>
            <w:vAlign w:val="center"/>
          </w:tcPr>
          <w:p w14:paraId="38A0E845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Firmenname</w:t>
            </w:r>
          </w:p>
        </w:tc>
        <w:tc>
          <w:tcPr>
            <w:tcW w:w="7513" w:type="dxa"/>
          </w:tcPr>
          <w:p w14:paraId="0FFB7769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257" w14:paraId="26B688BA" w14:textId="77777777" w:rsidTr="00933194">
        <w:trPr>
          <w:trHeight w:val="422"/>
        </w:trPr>
        <w:tc>
          <w:tcPr>
            <w:tcW w:w="2405" w:type="dxa"/>
            <w:vAlign w:val="center"/>
          </w:tcPr>
          <w:p w14:paraId="2A217D38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Straße, PLZ und Ort</w:t>
            </w:r>
          </w:p>
        </w:tc>
        <w:tc>
          <w:tcPr>
            <w:tcW w:w="7513" w:type="dxa"/>
          </w:tcPr>
          <w:p w14:paraId="61CD9413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257" w14:paraId="02A72DFB" w14:textId="77777777" w:rsidTr="00933194">
        <w:trPr>
          <w:trHeight w:val="414"/>
        </w:trPr>
        <w:tc>
          <w:tcPr>
            <w:tcW w:w="2405" w:type="dxa"/>
            <w:vAlign w:val="center"/>
          </w:tcPr>
          <w:p w14:paraId="43A809A8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Ansprechpartner</w:t>
            </w:r>
          </w:p>
        </w:tc>
        <w:tc>
          <w:tcPr>
            <w:tcW w:w="7513" w:type="dxa"/>
          </w:tcPr>
          <w:p w14:paraId="208753D1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257" w14:paraId="30493CE0" w14:textId="77777777" w:rsidTr="00933194">
        <w:trPr>
          <w:trHeight w:val="420"/>
        </w:trPr>
        <w:tc>
          <w:tcPr>
            <w:tcW w:w="2405" w:type="dxa"/>
            <w:vAlign w:val="center"/>
          </w:tcPr>
          <w:p w14:paraId="629B9A5F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7513" w:type="dxa"/>
          </w:tcPr>
          <w:p w14:paraId="067E2474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257" w14:paraId="74F4FFCB" w14:textId="77777777" w:rsidTr="00933194">
        <w:trPr>
          <w:trHeight w:val="412"/>
        </w:trPr>
        <w:tc>
          <w:tcPr>
            <w:tcW w:w="2405" w:type="dxa"/>
            <w:vAlign w:val="center"/>
          </w:tcPr>
          <w:p w14:paraId="04B122D6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7513" w:type="dxa"/>
          </w:tcPr>
          <w:p w14:paraId="1A922DD5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257" w14:paraId="6BB36071" w14:textId="77777777" w:rsidTr="00933194">
        <w:trPr>
          <w:trHeight w:val="418"/>
        </w:trPr>
        <w:tc>
          <w:tcPr>
            <w:tcW w:w="2405" w:type="dxa"/>
            <w:vAlign w:val="center"/>
          </w:tcPr>
          <w:p w14:paraId="76061085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7513" w:type="dxa"/>
          </w:tcPr>
          <w:p w14:paraId="61B4AF3B" w14:textId="77777777" w:rsidR="00611257" w:rsidRDefault="00611257" w:rsidP="008F72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87D279" w14:textId="77777777" w:rsidR="00611257" w:rsidRDefault="00611257" w:rsidP="008F729F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pPr w:leftFromText="141" w:rightFromText="141" w:vertAnchor="page" w:horzAnchor="margin" w:tblpY="6151"/>
        <w:tblW w:w="9873" w:type="dxa"/>
        <w:tblLook w:val="04A0" w:firstRow="1" w:lastRow="0" w:firstColumn="1" w:lastColumn="0" w:noHBand="0" w:noVBand="1"/>
      </w:tblPr>
      <w:tblGrid>
        <w:gridCol w:w="562"/>
        <w:gridCol w:w="4962"/>
        <w:gridCol w:w="1382"/>
        <w:gridCol w:w="1390"/>
        <w:gridCol w:w="1577"/>
      </w:tblGrid>
      <w:tr w:rsidR="00AB5222" w14:paraId="2A88F90D" w14:textId="77777777" w:rsidTr="00AB5222">
        <w:tc>
          <w:tcPr>
            <w:tcW w:w="562" w:type="dxa"/>
          </w:tcPr>
          <w:p w14:paraId="04A25CE1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4962" w:type="dxa"/>
          </w:tcPr>
          <w:p w14:paraId="63D1CCF2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Bezeichnung</w:t>
            </w:r>
          </w:p>
        </w:tc>
        <w:tc>
          <w:tcPr>
            <w:tcW w:w="1382" w:type="dxa"/>
          </w:tcPr>
          <w:p w14:paraId="02B05C60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Anzahl</w:t>
            </w:r>
          </w:p>
        </w:tc>
        <w:tc>
          <w:tcPr>
            <w:tcW w:w="1390" w:type="dxa"/>
          </w:tcPr>
          <w:p w14:paraId="42D4770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Einzelpreis</w:t>
            </w:r>
          </w:p>
        </w:tc>
        <w:tc>
          <w:tcPr>
            <w:tcW w:w="1577" w:type="dxa"/>
          </w:tcPr>
          <w:p w14:paraId="6BE77BE5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Gesamtpreis</w:t>
            </w:r>
          </w:p>
        </w:tc>
      </w:tr>
      <w:tr w:rsidR="00AB5222" w14:paraId="6CBD1FA3" w14:textId="77777777" w:rsidTr="00AB5222">
        <w:tc>
          <w:tcPr>
            <w:tcW w:w="562" w:type="dxa"/>
            <w:shd w:val="clear" w:color="auto" w:fill="D9D9D9" w:themeFill="background1" w:themeFillShade="D9"/>
          </w:tcPr>
          <w:p w14:paraId="63C7411C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6E19C3C2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D9D9D9" w:themeFill="background1" w:themeFillShade="D9"/>
          </w:tcPr>
          <w:p w14:paraId="6D77DB97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2A302246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  <w:shd w:val="clear" w:color="auto" w:fill="D9D9D9" w:themeFill="background1" w:themeFillShade="D9"/>
          </w:tcPr>
          <w:p w14:paraId="139F98FF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71DBE53A" w14:textId="77777777" w:rsidTr="00AB5222">
        <w:tc>
          <w:tcPr>
            <w:tcW w:w="562" w:type="dxa"/>
            <w:vAlign w:val="center"/>
          </w:tcPr>
          <w:p w14:paraId="2E73A87A" w14:textId="77777777" w:rsidR="00AB5222" w:rsidRDefault="00AB5222" w:rsidP="00AB5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131854" w14:textId="77777777" w:rsidR="00AB5222" w:rsidRDefault="00AB5222" w:rsidP="00AB5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14:paraId="45991759" w14:textId="77777777" w:rsidR="00AB5222" w:rsidRDefault="00AB5222" w:rsidP="00AB522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Stundensatz der Messeinheit ohne tageszeitliche oder wochentägliche Differenzierung</w:t>
            </w:r>
          </w:p>
        </w:tc>
        <w:tc>
          <w:tcPr>
            <w:tcW w:w="1382" w:type="dxa"/>
            <w:vAlign w:val="center"/>
          </w:tcPr>
          <w:p w14:paraId="1D217A17" w14:textId="438929BF" w:rsidR="00AB5222" w:rsidRDefault="00AB5222" w:rsidP="00AB5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ca.</w:t>
            </w:r>
            <w:r w:rsidR="00D26B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0FC8">
              <w:rPr>
                <w:rFonts w:ascii="Arial" w:hAnsi="Arial" w:cs="Arial"/>
                <w:sz w:val="24"/>
                <w:szCs w:val="24"/>
              </w:rPr>
              <w:t>944</w:t>
            </w:r>
          </w:p>
        </w:tc>
        <w:tc>
          <w:tcPr>
            <w:tcW w:w="1390" w:type="dxa"/>
          </w:tcPr>
          <w:p w14:paraId="28558625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407FF5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10E42424" w14:textId="77777777" w:rsidTr="00AB5222">
        <w:tc>
          <w:tcPr>
            <w:tcW w:w="562" w:type="dxa"/>
            <w:vAlign w:val="center"/>
          </w:tcPr>
          <w:p w14:paraId="1BF5D17E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14:paraId="40728625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An- und Abfahrt des Mietgegenstandes je Einsatztag</w:t>
            </w:r>
          </w:p>
        </w:tc>
        <w:tc>
          <w:tcPr>
            <w:tcW w:w="1382" w:type="dxa"/>
            <w:vAlign w:val="center"/>
          </w:tcPr>
          <w:p w14:paraId="04911C33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ca. 1</w:t>
            </w:r>
            <w:r w:rsidR="00E60FC8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90" w:type="dxa"/>
          </w:tcPr>
          <w:p w14:paraId="4DF39370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46C1166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:rsidRPr="00913DE1" w14:paraId="09AB8B69" w14:textId="77777777" w:rsidTr="00AB5222">
        <w:trPr>
          <w:trHeight w:val="436"/>
        </w:trPr>
        <w:tc>
          <w:tcPr>
            <w:tcW w:w="562" w:type="dxa"/>
            <w:vAlign w:val="center"/>
          </w:tcPr>
          <w:p w14:paraId="1B4B2164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962" w:type="dxa"/>
          </w:tcPr>
          <w:p w14:paraId="2C4CC887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Auf- und Abbau je Messstelle ESO</w:t>
            </w:r>
          </w:p>
        </w:tc>
        <w:tc>
          <w:tcPr>
            <w:tcW w:w="1382" w:type="dxa"/>
            <w:vAlign w:val="center"/>
          </w:tcPr>
          <w:p w14:paraId="18B5BCA9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ca. 1</w:t>
            </w:r>
            <w:r w:rsidR="00E60FC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90" w:type="dxa"/>
          </w:tcPr>
          <w:p w14:paraId="0F135C2A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4C376A5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:rsidRPr="00913DE1" w14:paraId="1D105C40" w14:textId="77777777" w:rsidTr="00AB5222">
        <w:trPr>
          <w:trHeight w:val="428"/>
        </w:trPr>
        <w:tc>
          <w:tcPr>
            <w:tcW w:w="562" w:type="dxa"/>
            <w:vAlign w:val="center"/>
          </w:tcPr>
          <w:p w14:paraId="150FEB2D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962" w:type="dxa"/>
          </w:tcPr>
          <w:p w14:paraId="1EBDE163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Auf- und Abbau je Messstelle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Traffipax</w:t>
            </w:r>
            <w:proofErr w:type="spellEnd"/>
          </w:p>
        </w:tc>
        <w:tc>
          <w:tcPr>
            <w:tcW w:w="1382" w:type="dxa"/>
            <w:vAlign w:val="center"/>
          </w:tcPr>
          <w:p w14:paraId="757C43BD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ca. </w:t>
            </w:r>
            <w:bookmarkStart w:id="0" w:name="_GoBack"/>
            <w:bookmarkEnd w:id="0"/>
            <w:r w:rsidR="00E60FC8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390" w:type="dxa"/>
          </w:tcPr>
          <w:p w14:paraId="3B3FB361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5D164AF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:rsidRPr="00913DE1" w14:paraId="65717615" w14:textId="77777777" w:rsidTr="00AB5222">
        <w:trPr>
          <w:trHeight w:val="405"/>
        </w:trPr>
        <w:tc>
          <w:tcPr>
            <w:tcW w:w="562" w:type="dxa"/>
            <w:vAlign w:val="center"/>
          </w:tcPr>
          <w:p w14:paraId="17AFD274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4962" w:type="dxa"/>
          </w:tcPr>
          <w:p w14:paraId="4F295F64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Auf- und Abbau je Messstelle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Vitronic</w:t>
            </w:r>
            <w:proofErr w:type="spellEnd"/>
          </w:p>
        </w:tc>
        <w:tc>
          <w:tcPr>
            <w:tcW w:w="1382" w:type="dxa"/>
            <w:vAlign w:val="center"/>
          </w:tcPr>
          <w:p w14:paraId="013D6276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ca. </w:t>
            </w:r>
            <w:r w:rsidR="00E60FC8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90" w:type="dxa"/>
          </w:tcPr>
          <w:p w14:paraId="2AF70842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2049914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05528808" w14:textId="77777777" w:rsidTr="00AB5222">
        <w:tc>
          <w:tcPr>
            <w:tcW w:w="562" w:type="dxa"/>
            <w:vAlign w:val="center"/>
          </w:tcPr>
          <w:p w14:paraId="4CCBF5AB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14:paraId="479C8C7E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Aufpreis je Stunde bei Bereitstellung einer Zusatzkamera bzw. Zusatzmessgerät zur Überwachung der Gegenrichtung </w:t>
            </w:r>
          </w:p>
        </w:tc>
        <w:tc>
          <w:tcPr>
            <w:tcW w:w="1382" w:type="dxa"/>
            <w:vAlign w:val="center"/>
          </w:tcPr>
          <w:p w14:paraId="5BC6A2C7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ca. </w:t>
            </w:r>
            <w:r w:rsidR="007336E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90" w:type="dxa"/>
          </w:tcPr>
          <w:p w14:paraId="6E5F806F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0CF21DA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6BB2177B" w14:textId="77777777" w:rsidTr="00AB5222">
        <w:tc>
          <w:tcPr>
            <w:tcW w:w="562" w:type="dxa"/>
            <w:vAlign w:val="center"/>
          </w:tcPr>
          <w:p w14:paraId="4A395A98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14:paraId="15556232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Aufpreis je Stunde bei Messung zwischen 00.00 Uhr und 5.00 Uhr</w:t>
            </w:r>
          </w:p>
        </w:tc>
        <w:tc>
          <w:tcPr>
            <w:tcW w:w="1382" w:type="dxa"/>
            <w:vAlign w:val="center"/>
          </w:tcPr>
          <w:p w14:paraId="07A4DE00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14:paraId="5AE56490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2D4FDBDA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AB5222" w14:paraId="12E5D43C" w14:textId="77777777" w:rsidTr="00AB5222">
        <w:tc>
          <w:tcPr>
            <w:tcW w:w="562" w:type="dxa"/>
            <w:vAlign w:val="center"/>
          </w:tcPr>
          <w:p w14:paraId="2A3BA8FE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14:paraId="4DCEF3E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Fallkosten (incl.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Betrachtersoftware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Fallprotokoll,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XOwi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Statistik)</w:t>
            </w:r>
          </w:p>
        </w:tc>
        <w:tc>
          <w:tcPr>
            <w:tcW w:w="1382" w:type="dxa"/>
            <w:vAlign w:val="center"/>
          </w:tcPr>
          <w:p w14:paraId="1770111B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ca. 1</w:t>
            </w:r>
            <w:r w:rsidR="00E60FC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.000</w:t>
            </w:r>
          </w:p>
        </w:tc>
        <w:tc>
          <w:tcPr>
            <w:tcW w:w="1390" w:type="dxa"/>
          </w:tcPr>
          <w:p w14:paraId="414CFC05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16D2308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287D56DA" w14:textId="77777777" w:rsidTr="00AB5222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14:paraId="160BAB9C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14:paraId="58C340C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Zertifizierte Schulungen des Messpersonals zur Bedienung sämtlicher im Messeinsatz der Auftraggeberin befindlichen Messsysteme (Schulungspauschale für alle Systeme)</w:t>
            </w:r>
          </w:p>
        </w:tc>
        <w:tc>
          <w:tcPr>
            <w:tcW w:w="1382" w:type="dxa"/>
            <w:tcBorders>
              <w:bottom w:val="single" w:sz="12" w:space="0" w:color="auto"/>
            </w:tcBorders>
            <w:vAlign w:val="center"/>
          </w:tcPr>
          <w:p w14:paraId="559932F0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90" w:type="dxa"/>
            <w:tcBorders>
              <w:bottom w:val="single" w:sz="12" w:space="0" w:color="auto"/>
            </w:tcBorders>
          </w:tcPr>
          <w:p w14:paraId="71440BCF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85F03F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5E7807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1577" w:type="dxa"/>
            <w:tcBorders>
              <w:bottom w:val="single" w:sz="12" w:space="0" w:color="auto"/>
            </w:tcBorders>
          </w:tcPr>
          <w:p w14:paraId="462F87E6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375EF81C" w14:textId="77777777" w:rsidTr="00AB5222">
        <w:trPr>
          <w:trHeight w:val="475"/>
        </w:trPr>
        <w:tc>
          <w:tcPr>
            <w:tcW w:w="8296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6B79A9EE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Nettoangebotssumme</w:t>
            </w:r>
          </w:p>
          <w:p w14:paraId="35790D44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7FFEC2A4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Mehrwertsteuer _____%</w:t>
            </w:r>
          </w:p>
          <w:p w14:paraId="6B7DFEB8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A1BD79" w14:textId="77777777" w:rsidR="00AB5222" w:rsidRDefault="00AB5222" w:rsidP="00AB52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Bruttoangebotssumme *</w:t>
            </w:r>
          </w:p>
        </w:tc>
        <w:tc>
          <w:tcPr>
            <w:tcW w:w="1577" w:type="dxa"/>
            <w:tcBorders>
              <w:top w:val="single" w:sz="12" w:space="0" w:color="auto"/>
            </w:tcBorders>
          </w:tcPr>
          <w:p w14:paraId="66EEA2B2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E47B66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3B0F6E60" w14:textId="77777777" w:rsidTr="00AB5222">
        <w:trPr>
          <w:trHeight w:val="546"/>
        </w:trPr>
        <w:tc>
          <w:tcPr>
            <w:tcW w:w="8296" w:type="dxa"/>
            <w:gridSpan w:val="4"/>
            <w:vMerge/>
            <w:vAlign w:val="center"/>
          </w:tcPr>
          <w:p w14:paraId="51610DFB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3623EC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222" w14:paraId="2255A94A" w14:textId="77777777" w:rsidTr="00AB5222">
        <w:trPr>
          <w:trHeight w:val="554"/>
        </w:trPr>
        <w:tc>
          <w:tcPr>
            <w:tcW w:w="8296" w:type="dxa"/>
            <w:gridSpan w:val="4"/>
            <w:vMerge/>
            <w:vAlign w:val="center"/>
          </w:tcPr>
          <w:p w14:paraId="5A0A2C0B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34893A9" w14:textId="77777777" w:rsidR="00AB5222" w:rsidRDefault="00AB5222" w:rsidP="00AB52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4C4F21" w14:textId="77777777" w:rsidR="00933194" w:rsidRDefault="00933194" w:rsidP="008F729F">
      <w:pPr>
        <w:rPr>
          <w:rFonts w:ascii="Arial" w:hAnsi="Arial" w:cs="Arial"/>
          <w:sz w:val="24"/>
          <w:szCs w:val="24"/>
        </w:rPr>
      </w:pPr>
    </w:p>
    <w:p w14:paraId="49847742" w14:textId="77777777" w:rsidR="00AB5222" w:rsidRDefault="005A4760" w:rsidP="008F7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*Übertragen in das </w:t>
      </w:r>
      <w:r w:rsidR="00214892">
        <w:rPr>
          <w:rFonts w:ascii="Arial" w:hAnsi="Arial" w:cs="Arial"/>
          <w:sz w:val="24"/>
          <w:szCs w:val="24"/>
        </w:rPr>
        <w:t>KEV/</w:t>
      </w:r>
      <w:proofErr w:type="spellStart"/>
      <w:r w:rsidR="00214892">
        <w:rPr>
          <w:rFonts w:ascii="Arial" w:hAnsi="Arial" w:cs="Arial"/>
          <w:sz w:val="24"/>
          <w:szCs w:val="24"/>
        </w:rPr>
        <w:t>CertiFORM</w:t>
      </w:r>
      <w:proofErr w:type="spellEnd"/>
      <w:r w:rsidR="002148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Angebotsformular </w:t>
      </w:r>
    </w:p>
    <w:p w14:paraId="79E009BF" w14:textId="77777777" w:rsidR="008F729F" w:rsidRDefault="008F729F" w:rsidP="008F7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Nachlass ohne Bedingung   </w:t>
      </w:r>
      <w:r>
        <w:rPr>
          <w:rFonts w:ascii="Arial" w:hAnsi="Arial" w:cs="Arial"/>
          <w:sz w:val="24"/>
          <w:szCs w:val="24"/>
        </w:rPr>
        <w:tab/>
        <w:t xml:space="preserve"> ____________%.</w:t>
      </w:r>
    </w:p>
    <w:sectPr w:rsidR="008F729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27B37" w14:textId="77777777" w:rsidR="00885D96" w:rsidRDefault="00885D96" w:rsidP="008F729F">
      <w:pPr>
        <w:spacing w:after="0" w:line="240" w:lineRule="auto"/>
      </w:pPr>
      <w:r>
        <w:separator/>
      </w:r>
    </w:p>
  </w:endnote>
  <w:endnote w:type="continuationSeparator" w:id="0">
    <w:p w14:paraId="7010751D" w14:textId="77777777" w:rsidR="00885D96" w:rsidRDefault="00885D96" w:rsidP="008F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9B142" w14:textId="77777777" w:rsidR="00885D96" w:rsidRDefault="00885D96" w:rsidP="008F729F">
      <w:pPr>
        <w:spacing w:after="0" w:line="240" w:lineRule="auto"/>
      </w:pPr>
      <w:r>
        <w:separator/>
      </w:r>
    </w:p>
  </w:footnote>
  <w:footnote w:type="continuationSeparator" w:id="0">
    <w:p w14:paraId="31E8A9DF" w14:textId="77777777" w:rsidR="00885D96" w:rsidRDefault="00885D96" w:rsidP="008F7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B123C" w14:textId="77777777" w:rsidR="008F729F" w:rsidRDefault="008F729F" w:rsidP="008F729F">
    <w:pPr>
      <w:tabs>
        <w:tab w:val="left" w:pos="708"/>
        <w:tab w:val="left" w:pos="1416"/>
        <w:tab w:val="left" w:pos="2124"/>
        <w:tab w:val="left" w:pos="2832"/>
        <w:tab w:val="left" w:pos="3240"/>
      </w:tabs>
      <w:jc w:val="both"/>
      <w:rPr>
        <w:rFonts w:ascii="Arial" w:hAnsi="Arial" w:cs="Arial"/>
        <w:b/>
        <w:snapToGrid w:val="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2E3905D8" wp14:editId="5CA1E8CA">
          <wp:simplePos x="0" y="0"/>
          <wp:positionH relativeFrom="margin">
            <wp:posOffset>4265295</wp:posOffset>
          </wp:positionH>
          <wp:positionV relativeFrom="paragraph">
            <wp:posOffset>-87630</wp:posOffset>
          </wp:positionV>
          <wp:extent cx="1190625" cy="693156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Stad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931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729F">
      <w:rPr>
        <w:rFonts w:ascii="Arial" w:hAnsi="Arial" w:cs="Arial"/>
        <w:b/>
        <w:snapToGrid w:val="0"/>
        <w:sz w:val="28"/>
        <w:szCs w:val="28"/>
      </w:rPr>
      <w:t>Leistungsverzeichnis</w:t>
    </w:r>
    <w:r w:rsidR="00214892">
      <w:rPr>
        <w:rFonts w:ascii="Arial" w:hAnsi="Arial" w:cs="Arial"/>
        <w:b/>
        <w:snapToGrid w:val="0"/>
        <w:sz w:val="28"/>
        <w:szCs w:val="28"/>
      </w:rPr>
      <w:t xml:space="preserve"> pro Vertragsjahr</w:t>
    </w:r>
  </w:p>
  <w:p w14:paraId="10E78023" w14:textId="77777777" w:rsidR="00AB5222" w:rsidRPr="005A4760" w:rsidRDefault="005A4760" w:rsidP="008F729F">
    <w:pPr>
      <w:tabs>
        <w:tab w:val="left" w:pos="708"/>
        <w:tab w:val="left" w:pos="1416"/>
        <w:tab w:val="left" w:pos="2124"/>
        <w:tab w:val="left" w:pos="2832"/>
        <w:tab w:val="left" w:pos="3240"/>
      </w:tabs>
      <w:jc w:val="both"/>
      <w:rPr>
        <w:rFonts w:ascii="Arial" w:hAnsi="Arial" w:cs="Arial"/>
        <w:snapToGrid w:val="0"/>
        <w:sz w:val="24"/>
        <w:szCs w:val="24"/>
      </w:rPr>
    </w:pPr>
    <w:r w:rsidRPr="005A4760">
      <w:rPr>
        <w:rFonts w:ascii="Arial" w:hAnsi="Arial" w:cs="Arial"/>
        <w:snapToGrid w:val="0"/>
        <w:sz w:val="24"/>
        <w:szCs w:val="24"/>
      </w:rPr>
      <w:t>Mobile Gesch</w:t>
    </w:r>
    <w:r w:rsidR="00AB5222">
      <w:rPr>
        <w:rFonts w:ascii="Arial" w:hAnsi="Arial" w:cs="Arial"/>
        <w:snapToGrid w:val="0"/>
        <w:sz w:val="24"/>
        <w:szCs w:val="24"/>
      </w:rPr>
      <w:t>windigkeitsüberwachung 202</w:t>
    </w:r>
    <w:r w:rsidR="00E60FC8">
      <w:rPr>
        <w:rFonts w:ascii="Arial" w:hAnsi="Arial" w:cs="Arial"/>
        <w:snapToGrid w:val="0"/>
        <w:sz w:val="24"/>
        <w:szCs w:val="24"/>
      </w:rPr>
      <w:t>5</w:t>
    </w:r>
    <w:r w:rsidR="00AB5222">
      <w:rPr>
        <w:rFonts w:ascii="Arial" w:hAnsi="Arial" w:cs="Arial"/>
        <w:snapToGrid w:val="0"/>
        <w:sz w:val="24"/>
        <w:szCs w:val="24"/>
      </w:rPr>
      <w:t>/2</w:t>
    </w:r>
    <w:r w:rsidR="00E60FC8">
      <w:rPr>
        <w:rFonts w:ascii="Arial" w:hAnsi="Arial" w:cs="Arial"/>
        <w:snapToGrid w:val="0"/>
        <w:sz w:val="24"/>
        <w:szCs w:val="24"/>
      </w:rPr>
      <w:t>6</w:t>
    </w:r>
    <w:r w:rsidR="00380F1D">
      <w:rPr>
        <w:rFonts w:ascii="Arial" w:hAnsi="Arial" w:cs="Arial"/>
        <w:snapToGrid w:val="0"/>
        <w:sz w:val="24"/>
        <w:szCs w:val="24"/>
      </w:rPr>
      <w:t>ff.</w:t>
    </w:r>
  </w:p>
  <w:p w14:paraId="1C2B6767" w14:textId="77777777" w:rsidR="008F729F" w:rsidRPr="005A4760" w:rsidRDefault="008F729F" w:rsidP="008F729F">
    <w:pPr>
      <w:tabs>
        <w:tab w:val="left" w:pos="708"/>
        <w:tab w:val="left" w:pos="1416"/>
        <w:tab w:val="left" w:pos="2124"/>
        <w:tab w:val="left" w:pos="2832"/>
        <w:tab w:val="left" w:pos="3240"/>
      </w:tabs>
      <w:jc w:val="both"/>
      <w:rPr>
        <w:sz w:val="24"/>
        <w:szCs w:val="24"/>
      </w:rPr>
    </w:pPr>
    <w:r w:rsidRPr="005A4760">
      <w:rPr>
        <w:rFonts w:ascii="Arial" w:hAnsi="Arial" w:cs="Arial"/>
        <w:snapToGrid w:val="0"/>
        <w:sz w:val="24"/>
        <w:szCs w:val="24"/>
      </w:rPr>
      <w:t xml:space="preserve">Referat </w:t>
    </w:r>
    <w:r w:rsidR="00C37164" w:rsidRPr="005A4760">
      <w:rPr>
        <w:rFonts w:ascii="Arial" w:hAnsi="Arial" w:cs="Arial"/>
        <w:snapToGrid w:val="0"/>
        <w:sz w:val="24"/>
        <w:szCs w:val="24"/>
      </w:rPr>
      <w:t>Bußgeld- und Ortspolizeibehörde</w:t>
    </w:r>
  </w:p>
  <w:p w14:paraId="482AA618" w14:textId="77777777" w:rsidR="008F729F" w:rsidRDefault="008F729F" w:rsidP="008F729F">
    <w:pPr>
      <w:pStyle w:val="Kopf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A6C6580" wp14:editId="3B7EAA5B">
              <wp:simplePos x="0" y="0"/>
              <wp:positionH relativeFrom="column">
                <wp:posOffset>-99060</wp:posOffset>
              </wp:positionH>
              <wp:positionV relativeFrom="paragraph">
                <wp:posOffset>102234</wp:posOffset>
              </wp:positionV>
              <wp:extent cx="5943600" cy="0"/>
              <wp:effectExtent l="0" t="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A2BD2A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8pt,8.05pt" to="460.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2ID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0JneuAICKrWzoTZ6Vi/mWdPvDildtUQdeGT4ejGQloWM5E1K2DgD+Pv+s2YQQ45exzad&#10;G9sFSGgAOkc1Lnc1+NkjCoezZT6dpy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"/>
          </w:pict>
        </mc:Fallback>
      </mc:AlternateContent>
    </w:r>
  </w:p>
  <w:p w14:paraId="2732D218" w14:textId="77777777" w:rsidR="008F729F" w:rsidRDefault="008F729F" w:rsidP="008F729F">
    <w:pPr>
      <w:tabs>
        <w:tab w:val="left" w:pos="708"/>
        <w:tab w:val="left" w:pos="1416"/>
        <w:tab w:val="left" w:pos="2124"/>
        <w:tab w:val="left" w:pos="2832"/>
        <w:tab w:val="left" w:pos="3240"/>
      </w:tabs>
      <w:rPr>
        <w:rFonts w:ascii="Arial" w:hAnsi="Arial" w:cs="Arial"/>
        <w:snapToGrid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14334"/>
    <w:multiLevelType w:val="hybridMultilevel"/>
    <w:tmpl w:val="0ADE63A0"/>
    <w:lvl w:ilvl="0" w:tplc="E56E5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34CE7"/>
    <w:multiLevelType w:val="hybridMultilevel"/>
    <w:tmpl w:val="9A646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29F"/>
    <w:rsid w:val="001572BA"/>
    <w:rsid w:val="00214892"/>
    <w:rsid w:val="00316480"/>
    <w:rsid w:val="00320C33"/>
    <w:rsid w:val="00364CBD"/>
    <w:rsid w:val="00380F1D"/>
    <w:rsid w:val="003C04DB"/>
    <w:rsid w:val="005A4760"/>
    <w:rsid w:val="00611257"/>
    <w:rsid w:val="006C4A49"/>
    <w:rsid w:val="0070712E"/>
    <w:rsid w:val="00725699"/>
    <w:rsid w:val="007336E9"/>
    <w:rsid w:val="007622A2"/>
    <w:rsid w:val="00793D00"/>
    <w:rsid w:val="007A31E6"/>
    <w:rsid w:val="007F4FEF"/>
    <w:rsid w:val="00857488"/>
    <w:rsid w:val="00885D96"/>
    <w:rsid w:val="008D5810"/>
    <w:rsid w:val="008F729F"/>
    <w:rsid w:val="00913DE1"/>
    <w:rsid w:val="00933194"/>
    <w:rsid w:val="00950E8E"/>
    <w:rsid w:val="00AB5222"/>
    <w:rsid w:val="00BF0DD0"/>
    <w:rsid w:val="00C37164"/>
    <w:rsid w:val="00C91221"/>
    <w:rsid w:val="00D26B14"/>
    <w:rsid w:val="00D71C04"/>
    <w:rsid w:val="00E40849"/>
    <w:rsid w:val="00E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0F930C"/>
  <w15:chartTrackingRefBased/>
  <w15:docId w15:val="{D879327D-D7E0-4164-A5D5-3E84B270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F72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729F"/>
    <w:pPr>
      <w:ind w:left="720"/>
      <w:contextualSpacing/>
    </w:pPr>
  </w:style>
  <w:style w:type="table" w:styleId="Tabellenraster">
    <w:name w:val="Table Grid"/>
    <w:basedOn w:val="NormaleTabelle"/>
    <w:uiPriority w:val="39"/>
    <w:rsid w:val="008F7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8F7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F729F"/>
  </w:style>
  <w:style w:type="paragraph" w:styleId="Fuzeile">
    <w:name w:val="footer"/>
    <w:basedOn w:val="Standard"/>
    <w:link w:val="FuzeileZchn"/>
    <w:uiPriority w:val="99"/>
    <w:unhideWhenUsed/>
    <w:rsid w:val="008F7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729F"/>
  </w:style>
  <w:style w:type="character" w:styleId="Kommentarzeichen">
    <w:name w:val="annotation reference"/>
    <w:basedOn w:val="Absatz-Standardschriftart"/>
    <w:uiPriority w:val="99"/>
    <w:semiHidden/>
    <w:unhideWhenUsed/>
    <w:rsid w:val="003164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64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64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64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648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6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6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Göppingen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Baumann, Margot</dc:creator>
  <cp:keywords/>
  <dc:description/>
  <cp:lastModifiedBy>Stefan Menze</cp:lastModifiedBy>
  <cp:revision>5</cp:revision>
  <cp:lastPrinted>2024-11-19T10:34:00Z</cp:lastPrinted>
  <dcterms:created xsi:type="dcterms:W3CDTF">2024-11-19T09:53:00Z</dcterms:created>
  <dcterms:modified xsi:type="dcterms:W3CDTF">2024-11-19T10:34:00Z</dcterms:modified>
</cp:coreProperties>
</file>